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1"/>
        <w:keepNext w:val="false"/>
        <w:keepLines w:val="false"/>
        <w:widowControl w:val="false"/>
        <w:shd w:val="clear" w:color="auto" w:fill="auto"/>
        <w:bidi w:val="0"/>
        <w:spacing w:before="0" w:after="117"/>
        <w:ind w:left="540" w:right="0" w:hanging="24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  <w:spacing w:val="0"/>
          <w:w w:val="100"/>
          <w:lang w:val="ru-RU" w:eastAsia="ru-RU" w:bidi="ru-RU"/>
        </w:rPr>
        <w:t xml:space="preserve">1. Найдите </w:t>
      </w: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17"/>
          <w:szCs w:val="17"/>
          <w:u w:val="none"/>
          <w:lang w:val="ru-RU" w:eastAsia="ru-RU" w:bidi="ru-RU"/>
        </w:rPr>
        <w:t>все</w:t>
      </w:r>
      <w:r>
        <w:rPr>
          <w:i w:val="false"/>
          <w:iCs w:val="false"/>
          <w:color w:val="000000"/>
          <w:spacing w:val="0"/>
          <w:w w:val="100"/>
          <w:lang w:val="ru-RU" w:eastAsia="ru-RU" w:bidi="ru-RU"/>
        </w:rPr>
        <w:t xml:space="preserve"> пятизначные числа, у которых каждая цифра числа строго больше суммы цифр стоящих правее нее (в частности, четвертая цифра больше пятой)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580" w:leader="none"/>
        </w:tabs>
        <w:bidi w:val="0"/>
        <w:spacing w:before="0" w:after="110"/>
        <w:ind w:left="540" w:right="0" w:hanging="24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color w:val="000000"/>
          <w:spacing w:val="0"/>
          <w:w w:val="100"/>
          <w:lang w:val="ru-RU" w:eastAsia="ru-RU" w:bidi="ru-RU"/>
        </w:rPr>
        <w:t>Разбейте какой-нибудь прямоугольник на 5 прямоугольников так, чтобы ни из каких двух прямоугольников разбиения нельзя было сложить прямоугольник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486" w:leader="none"/>
        </w:tabs>
        <w:bidi w:val="0"/>
        <w:spacing w:lineRule="exact" w:line="237" w:before="0" w:after="117"/>
        <w:ind w:left="440" w:right="200" w:hanging="280"/>
        <w:jc w:val="both"/>
        <w:rPr/>
      </w:pPr>
      <w:r>
        <w:rPr>
          <w:rStyle w:val="Bodytext2ItalicSpacing0pt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0"/>
          <w:w w:val="100"/>
          <w:sz w:val="17"/>
          <w:szCs w:val="17"/>
          <w:u w:val="none"/>
          <w:lang w:val="ru-RU" w:eastAsia="ru-RU" w:bidi="ru-RU"/>
        </w:rPr>
        <w:t>На</w:t>
      </w:r>
      <w:r>
        <w:rPr>
          <w:i w:val="false"/>
          <w:iCs w:val="false"/>
          <w:color w:val="000000"/>
          <w:spacing w:val="0"/>
          <w:w w:val="100"/>
          <w:lang w:val="ru-RU" w:eastAsia="ru-RU" w:bidi="ru-RU"/>
        </w:rPr>
        <w:t xml:space="preserve"> острове живут рыцари, всегда говорящие правду и лжецы, всегда говорящие неправду. Путешественник подошёл к группе из двадцати островитян, .Первый из них сказал: "Среди нас ... рыцарей" Путешественник не расслышал, какое число назвал первый и спросил у второго: "Что он сказал?". Тот ответил: </w:t>
      </w:r>
      <w:r>
        <w:rPr>
          <w:rStyle w:val="Bodytext210pt"/>
          <w:i w:val="false"/>
          <w:iCs w:val="false"/>
        </w:rPr>
        <w:t xml:space="preserve">"Он </w:t>
      </w:r>
      <w:r>
        <w:rPr>
          <w:i w:val="false"/>
          <w:iCs w:val="false"/>
          <w:color w:val="000000"/>
          <w:spacing w:val="0"/>
          <w:w w:val="100"/>
          <w:lang w:val="ru-RU" w:eastAsia="ru-RU" w:bidi="ru-RU"/>
        </w:rPr>
        <w:t>сказал, что среди нас 10 рыцарей”, И тогда третий закричал: "Не верьте второму! Он лжет!” И тогда четвёртый закричал:, "Не верьте третьему!</w:t>
      </w:r>
      <w:r>
        <w:rPr>
          <w:i w:val="false"/>
          <w:iCs w:val="false"/>
          <w:color w:val="000000"/>
          <w:spacing w:val="0"/>
          <w:w w:val="100"/>
          <w:vertAlign w:val="superscript"/>
          <w:lang w:val="ru-RU" w:eastAsia="ru-RU" w:bidi="ru-RU"/>
        </w:rPr>
        <w:t>1</w:t>
      </w:r>
      <w:r>
        <w:rPr>
          <w:i w:val="false"/>
          <w:iCs w:val="false"/>
          <w:color w:val="000000"/>
          <w:spacing w:val="0"/>
          <w:w w:val="100"/>
          <w:lang w:val="ru-RU" w:eastAsia="ru-RU" w:bidi="ru-RU"/>
        </w:rPr>
        <w:t xml:space="preserve"> Он лжет!”. Так высказались все до двадцатого включительно, обвинив во лжи предыдущ</w:t>
      </w:r>
      <w:r>
        <w:rPr>
          <w:i w:val="false"/>
          <w:iCs w:val="false"/>
          <w:color w:val="000000"/>
          <w:spacing w:val="0"/>
          <w:w w:val="100"/>
          <w:lang w:val="ru-RU" w:eastAsia="ru-RU" w:bidi="ru-RU"/>
        </w:rPr>
        <w:t>е</w:t>
      </w:r>
      <w:r>
        <w:rPr>
          <w:i w:val="false"/>
          <w:iCs w:val="false"/>
          <w:color w:val="000000"/>
          <w:spacing w:val="0"/>
          <w:w w:val="100"/>
          <w:lang w:val="ru-RU" w:eastAsia="ru-RU" w:bidi="ru-RU"/>
        </w:rPr>
        <w:t>го. Сколько в этой компании рыцарей?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486" w:leader="none"/>
        </w:tabs>
        <w:bidi w:val="0"/>
        <w:spacing w:lineRule="exact" w:line="241" w:before="0" w:after="113"/>
        <w:ind w:left="440" w:right="200" w:hanging="280"/>
        <w:jc w:val="both"/>
        <w:rPr/>
      </w:pPr>
      <w:r>
        <w:rPr>
          <w:i w:val="false"/>
          <w:iCs w:val="false"/>
          <w:color w:val="000000"/>
          <w:spacing w:val="0"/>
          <w:w w:val="100"/>
          <w:lang w:val="ru-RU" w:eastAsia="ru-RU" w:bidi="ru-RU"/>
        </w:rPr>
        <w:t>В 15-литровые ведра налито соответст</w:t>
      </w:r>
      <w:r>
        <w:rPr>
          <w:i w:val="false"/>
          <w:iCs w:val="false"/>
          <w:color w:val="000000"/>
          <w:spacing w:val="0"/>
          <w:w w:val="100"/>
          <w:lang w:val="ru-RU" w:eastAsia="ru-RU" w:bidi="ru-RU"/>
        </w:rPr>
        <w:t>венно</w:t>
      </w:r>
      <w:r>
        <w:rPr>
          <w:i w:val="false"/>
          <w:iCs w:val="false"/>
          <w:color w:val="000000"/>
          <w:spacing w:val="0"/>
          <w:w w:val="100"/>
          <w:lang w:val="ru-RU" w:eastAsia="ru-RU" w:bidi="ru-RU"/>
        </w:rPr>
        <w:t xml:space="preserve"> 1, 2. </w:t>
      </w:r>
      <w:r>
        <w:rPr>
          <w:rStyle w:val="Bodytext2ItalicSpacing0pt"/>
          <w:i w:val="false"/>
          <w:iCs w:val="false"/>
        </w:rPr>
        <w:t>3,</w:t>
      </w:r>
      <w:r>
        <w:rPr>
          <w:i w:val="false"/>
          <w:iCs w:val="false"/>
          <w:color w:val="000000"/>
          <w:spacing w:val="0"/>
          <w:w w:val="100"/>
          <w:lang w:val="ru-RU" w:eastAsia="ru-RU" w:bidi="ru-RU"/>
        </w:rPr>
        <w:t xml:space="preserve"> 4 и </w:t>
      </w:r>
      <w:r>
        <w:rPr>
          <w:rStyle w:val="Bodytext2ItalicSpacing0pt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10"/>
          <w:w w:val="100"/>
          <w:sz w:val="17"/>
          <w:szCs w:val="17"/>
          <w:u w:val="none"/>
          <w:lang w:val="ru-RU" w:eastAsia="ru-RU" w:bidi="ru-RU"/>
        </w:rPr>
        <w:t>5</w:t>
      </w:r>
      <w:r>
        <w:rPr>
          <w:i w:val="false"/>
          <w:iCs w:val="false"/>
          <w:color w:val="000000"/>
          <w:spacing w:val="0"/>
          <w:w w:val="100"/>
          <w:lang w:val="ru-RU" w:eastAsia="ru-RU" w:bidi="ru-RU"/>
        </w:rPr>
        <w:t xml:space="preserve"> литров воды. Разрешается </w:t>
      </w:r>
      <w:r>
        <w:rPr>
          <w:rStyle w:val="Bodytext2ItalicSpacing0pt"/>
          <w:i w:val="false"/>
          <w:iCs w:val="false"/>
        </w:rPr>
        <w:t>перелить</w:t>
      </w:r>
      <w:r>
        <w:rPr>
          <w:i w:val="false"/>
          <w:iCs w:val="false"/>
          <w:color w:val="000000"/>
          <w:spacing w:val="0"/>
          <w:w w:val="100"/>
          <w:lang w:val="ru-RU" w:eastAsia="ru-RU" w:bidi="ru-RU"/>
        </w:rPr>
        <w:t xml:space="preserve"> из любого ведра в любое другое вдвое больше воды, чем в нем уже есть. Можно лиг собрать всю воду в одном ведре?</w:t>
      </w:r>
    </w:p>
    <w:p>
      <w:pPr>
        <w:pStyle w:val="Bodytext2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97" w:leader="none"/>
        </w:tabs>
        <w:bidi w:val="0"/>
        <w:spacing w:lineRule="exact" w:line="250" w:before="0" w:after="113"/>
        <w:ind w:left="300" w:right="0" w:hanging="300"/>
        <w:jc w:val="both"/>
        <w:rPr/>
      </w:pPr>
      <w:r>
        <w:rPr>
          <w:i w:val="false"/>
          <w:iCs w:val="false"/>
          <w:color w:val="000000"/>
          <w:spacing w:val="0"/>
          <w:w w:val="100"/>
          <w:lang w:val="ru-RU" w:eastAsia="ru-RU" w:bidi="ru-RU"/>
        </w:rPr>
        <w:t xml:space="preserve">На некоторых, но не всех, клетках шахматной доски 8x8 стоят шашки. Оказалось, что для каждой свободной клетки количество шашек, стоящих с ней на одной горизонтали и на одной вертикали, в сумме равно </w:t>
      </w:r>
      <w:r>
        <w:rPr>
          <w:rStyle w:val="Bodytext2ItalicSpacing0pt"/>
          <w:i w:val="false"/>
          <w:iCs w:val="false"/>
        </w:rPr>
        <w:t>2,</w:t>
      </w:r>
      <w:r>
        <w:rPr>
          <w:i w:val="false"/>
          <w:iCs w:val="false"/>
          <w:color w:val="000000"/>
          <w:spacing w:val="0"/>
          <w:w w:val="100"/>
          <w:lang w:val="ru-RU" w:eastAsia="ru-RU" w:bidi="ru-RU"/>
        </w:rPr>
        <w:t xml:space="preserve"> Сколько всего шашек может быть на доске?</w:t>
      </w:r>
    </w:p>
    <w:p>
      <w:pPr>
        <w:pStyle w:val="Bodytext41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20"/>
          <w:tab w:val="left" w:pos="297" w:leader="none"/>
        </w:tabs>
        <w:bidi w:val="0"/>
        <w:spacing w:before="0" w:after="0"/>
        <w:ind w:left="300" w:right="0" w:hanging="300"/>
        <w:rPr/>
      </w:pPr>
      <w:r>
        <w:rPr>
          <w:i w:val="false"/>
          <w:iCs w:val="false"/>
          <w:color w:val="000000"/>
          <w:spacing w:val="0"/>
          <w:w w:val="100"/>
          <w:lang w:val="ru-RU" w:eastAsia="ru-RU" w:bidi="ru-RU"/>
        </w:rPr>
        <w:t xml:space="preserve">Дано 2016 карточек, пронумерованных числами 1, 2, </w:t>
      </w:r>
      <w:r>
        <w:rPr>
          <w:rStyle w:val="Bodytext4Spacing1pt"/>
          <w:i w:val="false"/>
          <w:iCs w:val="false"/>
        </w:rPr>
        <w:t>...,</w:t>
      </w:r>
      <w:r>
        <w:rPr>
          <w:i w:val="false"/>
          <w:iCs w:val="false"/>
          <w:color w:val="000000"/>
          <w:spacing w:val="0"/>
          <w:w w:val="100"/>
          <w:lang w:val="ru-RU" w:eastAsia="ru-RU" w:bidi="ru-RU"/>
        </w:rPr>
        <w:t xml:space="preserve"> 2016. Можно ли эти карточки разложить в 64 стопки таким образом, чтобы в любых двух стопках были по одной карточке с последовательными номерами, или с номерами 1 и 2016.</w:t>
      </w:r>
    </w:p>
    <w:sectPr>
      <w:type w:val="nextPage"/>
      <w:pgSz w:orient="landscape" w:w="8504" w:h="6124"/>
      <w:pgMar w:left="224" w:right="76" w:header="0" w:top="236" w:footer="0" w:bottom="1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eastAsia="Arial" w:cs="Arial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lang w:val="ru-RU" w:eastAsia="ru-RU" w:bidi="ru-RU"/>
    </w:rPr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Bodytext3" w:customStyle="1">
    <w:name w:val="Body text (3)_"/>
    <w:basedOn w:val="DefaultParagraphFont"/>
    <w:link w:val="Style3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Bodytext2" w:customStyle="1">
    <w:name w:val="Body text (2)_"/>
    <w:basedOn w:val="DefaultParagraphFont"/>
    <w:link w:val="Style5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Bodytext2ItalicSpacing0pt" w:customStyle="1">
    <w:name w:val="Body text (2) + Italic,Spacing 0 pt"/>
    <w:basedOn w:val="Bodytext2"/>
    <w:qFormat/>
    <w:rPr>
      <w:i/>
      <w:iCs/>
      <w:color w:val="000000"/>
      <w:spacing w:val="10"/>
      <w:w w:val="100"/>
      <w:lang w:val="ru-RU" w:eastAsia="ru-RU" w:bidi="ru-RU"/>
    </w:rPr>
  </w:style>
  <w:style w:type="character" w:styleId="Bodytext210pt" w:customStyle="1">
    <w:name w:val="Body text (2) + 10 pt"/>
    <w:basedOn w:val="Bodytext2"/>
    <w:qFormat/>
    <w:rPr>
      <w:color w:val="000000"/>
      <w:spacing w:val="0"/>
      <w:w w:val="100"/>
      <w:sz w:val="20"/>
      <w:szCs w:val="20"/>
      <w:lang w:val="ru-RU" w:eastAsia="ru-RU" w:bidi="ru-RU"/>
    </w:rPr>
  </w:style>
  <w:style w:type="character" w:styleId="Bodytext4" w:customStyle="1">
    <w:name w:val="Body text (4)_"/>
    <w:basedOn w:val="DefaultParagraphFont"/>
    <w:link w:val="Style9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Bodytext4Spacing1pt" w:customStyle="1">
    <w:name w:val="Body text (4) + Spacing 1 pt"/>
    <w:basedOn w:val="Bodytext4"/>
    <w:qFormat/>
    <w:rPr>
      <w:color w:val="000000"/>
      <w:spacing w:val="20"/>
      <w:w w:val="100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31" w:customStyle="1">
    <w:name w:val="Body text (3)"/>
    <w:basedOn w:val="Normal"/>
    <w:link w:val="CharStyle4"/>
    <w:qFormat/>
    <w:pPr>
      <w:widowControl w:val="false"/>
      <w:shd w:val="clear" w:color="auto" w:fill="FFFFFF"/>
      <w:spacing w:lineRule="exact" w:line="220" w:before="0" w:after="120"/>
      <w:ind w:left="0" w:right="0" w:hanging="24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paragraph" w:styleId="Bodytext21" w:customStyle="1">
    <w:name w:val="Body text (2)"/>
    <w:basedOn w:val="Normal"/>
    <w:link w:val="CharStyle6"/>
    <w:qFormat/>
    <w:pPr>
      <w:widowControl w:val="false"/>
      <w:shd w:val="clear" w:color="auto" w:fill="FFFFFF"/>
      <w:spacing w:lineRule="exact" w:line="224" w:before="120" w:after="120"/>
      <w:ind w:left="0" w:right="0" w:hanging="30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paragraph" w:styleId="Bodytext41" w:customStyle="1">
    <w:name w:val="Body text (4)"/>
    <w:basedOn w:val="Normal"/>
    <w:link w:val="CharStyle10"/>
    <w:qFormat/>
    <w:pPr>
      <w:widowControl w:val="false"/>
      <w:shd w:val="clear" w:color="auto" w:fill="FFFFFF"/>
      <w:spacing w:lineRule="exact" w:line="258" w:before="120" w:after="0"/>
      <w:ind w:left="0" w:right="0" w:hanging="300"/>
      <w:jc w:val="both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LibreOffice/6.4.1.2$Windows_X86_64 LibreOffice_project/4d224e95b98b138af42a64d84056446d09082932</Application>
  <Pages>1</Pages>
  <Words>243</Words>
  <Characters>1299</Characters>
  <CharactersWithSpaces>1531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2020-03-28T08:56:18Z</dcterms:modified>
  <cp:revision>1</cp:revision>
  <dc:subject/>
  <dc:title/>
</cp:coreProperties>
</file>